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4CCB" w:rsidRPr="00501113" w:rsidRDefault="002F2F3B" w:rsidP="00501113">
      <w:pPr>
        <w:pStyle w:val="IQB-Aufgabentitel"/>
        <w:spacing w:after="120"/>
        <w:rPr>
          <w:rFonts w:cs="Arial"/>
          <w:szCs w:val="28"/>
        </w:rPr>
      </w:pPr>
      <w:r w:rsidRPr="00501113">
        <w:rPr>
          <w:rFonts w:cs="Arial"/>
          <w:szCs w:val="28"/>
        </w:rPr>
        <w:t xml:space="preserve">Didaktische </w:t>
      </w:r>
      <w:r w:rsidR="004B39C5">
        <w:rPr>
          <w:rFonts w:cs="Arial"/>
          <w:szCs w:val="28"/>
        </w:rPr>
        <w:t>Kommentierung</w:t>
      </w:r>
      <w:bookmarkStart w:id="0" w:name="_GoBack"/>
      <w:bookmarkEnd w:id="0"/>
      <w:r w:rsidRPr="00501113">
        <w:rPr>
          <w:rFonts w:cs="Arial"/>
          <w:szCs w:val="28"/>
        </w:rPr>
        <w:t xml:space="preserve">: </w:t>
      </w:r>
      <w:r w:rsidR="00A71BE9" w:rsidRPr="00501113">
        <w:rPr>
          <w:rFonts w:cs="Arial"/>
          <w:szCs w:val="28"/>
        </w:rPr>
        <w:t>Aufgabe Zeitangaben</w:t>
      </w:r>
    </w:p>
    <w:p w:rsidR="00501113" w:rsidRPr="00501113" w:rsidRDefault="00501113" w:rsidP="00501113">
      <w:pPr>
        <w:pStyle w:val="IQB-Aufgabentitel"/>
        <w:spacing w:after="120"/>
        <w:rPr>
          <w:rFonts w:cs="Arial"/>
          <w:sz w:val="22"/>
          <w:szCs w:val="22"/>
        </w:rPr>
      </w:pPr>
    </w:p>
    <w:p w:rsidR="002F2F3B" w:rsidRPr="00501113" w:rsidRDefault="002F2F3B" w:rsidP="00501113">
      <w:pPr>
        <w:pStyle w:val="IQB-Aufgabentitel"/>
        <w:spacing w:after="120"/>
        <w:rPr>
          <w:rFonts w:cs="Arial"/>
          <w:b/>
          <w:sz w:val="22"/>
          <w:szCs w:val="22"/>
        </w:rPr>
      </w:pPr>
      <w:r w:rsidRPr="00501113">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2362"/>
        <w:gridCol w:w="2362"/>
        <w:gridCol w:w="2362"/>
      </w:tblGrid>
      <w:tr w:rsidR="00D34CCB" w:rsidRPr="00501113">
        <w:tc>
          <w:tcPr>
            <w:tcW w:w="2040" w:type="dxa"/>
            <w:vAlign w:val="center"/>
          </w:tcPr>
          <w:p w:rsidR="00D34CCB" w:rsidRPr="00501113" w:rsidRDefault="00A71BE9" w:rsidP="00501113">
            <w:pPr>
              <w:pStyle w:val="IQB-Merkmal"/>
              <w:spacing w:before="0" w:after="120"/>
              <w:rPr>
                <w:rFonts w:cs="Arial"/>
                <w:sz w:val="20"/>
                <w:szCs w:val="20"/>
              </w:rPr>
            </w:pPr>
            <w:r w:rsidRPr="00501113">
              <w:rPr>
                <w:rFonts w:cs="Arial"/>
                <w:sz w:val="20"/>
                <w:szCs w:val="20"/>
              </w:rPr>
              <w:t>Leitidee</w:t>
            </w:r>
          </w:p>
        </w:tc>
        <w:tc>
          <w:tcPr>
            <w:tcW w:w="7086" w:type="dxa"/>
            <w:gridSpan w:val="3"/>
          </w:tcPr>
          <w:p w:rsidR="00D34CCB" w:rsidRPr="00501113" w:rsidRDefault="00A71BE9" w:rsidP="00501113">
            <w:pPr>
              <w:pStyle w:val="IQB-Merkmalswert"/>
              <w:spacing w:before="0" w:after="120"/>
              <w:rPr>
                <w:rFonts w:cs="Arial"/>
                <w:sz w:val="20"/>
                <w:szCs w:val="20"/>
              </w:rPr>
            </w:pPr>
            <w:r w:rsidRPr="00501113">
              <w:rPr>
                <w:rFonts w:cs="Arial"/>
                <w:sz w:val="20"/>
                <w:szCs w:val="20"/>
              </w:rPr>
              <w:t>Größen und Messen</w:t>
            </w:r>
          </w:p>
        </w:tc>
      </w:tr>
      <w:tr w:rsidR="00D34CCB" w:rsidRPr="00501113">
        <w:tc>
          <w:tcPr>
            <w:tcW w:w="2040" w:type="dxa"/>
          </w:tcPr>
          <w:p w:rsidR="00D34CCB" w:rsidRPr="00501113" w:rsidRDefault="00A71BE9" w:rsidP="00501113">
            <w:pPr>
              <w:pStyle w:val="IQB-Merkmal"/>
              <w:spacing w:before="0" w:after="120"/>
              <w:rPr>
                <w:rFonts w:cs="Arial"/>
                <w:sz w:val="20"/>
                <w:szCs w:val="20"/>
              </w:rPr>
            </w:pPr>
            <w:r w:rsidRPr="00501113">
              <w:rPr>
                <w:rFonts w:cs="Arial"/>
                <w:sz w:val="20"/>
                <w:szCs w:val="20"/>
              </w:rPr>
              <w:t>Aufgabenmerkmale</w:t>
            </w:r>
          </w:p>
        </w:tc>
        <w:tc>
          <w:tcPr>
            <w:tcW w:w="2362" w:type="dxa"/>
          </w:tcPr>
          <w:p w:rsidR="00D34CCB" w:rsidRPr="00501113" w:rsidRDefault="00A71BE9" w:rsidP="00501113">
            <w:pPr>
              <w:pStyle w:val="IQB-Merkmalswert"/>
              <w:spacing w:before="0" w:after="120"/>
              <w:rPr>
                <w:rFonts w:cs="Arial"/>
                <w:sz w:val="20"/>
                <w:szCs w:val="20"/>
              </w:rPr>
            </w:pPr>
            <w:r w:rsidRPr="00501113">
              <w:rPr>
                <w:rFonts w:cs="Arial"/>
                <w:sz w:val="20"/>
                <w:szCs w:val="20"/>
              </w:rPr>
              <w:t>1</w:t>
            </w:r>
          </w:p>
        </w:tc>
        <w:tc>
          <w:tcPr>
            <w:tcW w:w="2362" w:type="dxa"/>
          </w:tcPr>
          <w:p w:rsidR="00D34CCB" w:rsidRPr="00501113" w:rsidRDefault="00A71BE9" w:rsidP="00501113">
            <w:pPr>
              <w:pStyle w:val="IQB-Merkmalswert"/>
              <w:spacing w:before="0" w:after="120"/>
              <w:rPr>
                <w:rFonts w:cs="Arial"/>
                <w:sz w:val="20"/>
                <w:szCs w:val="20"/>
              </w:rPr>
            </w:pPr>
            <w:r w:rsidRPr="00501113">
              <w:rPr>
                <w:rFonts w:cs="Arial"/>
                <w:sz w:val="20"/>
                <w:szCs w:val="20"/>
              </w:rPr>
              <w:t>2</w:t>
            </w:r>
          </w:p>
        </w:tc>
        <w:tc>
          <w:tcPr>
            <w:tcW w:w="2362" w:type="dxa"/>
          </w:tcPr>
          <w:p w:rsidR="00D34CCB" w:rsidRPr="00501113" w:rsidRDefault="00A71BE9" w:rsidP="00501113">
            <w:pPr>
              <w:pStyle w:val="IQB-Merkmalswert"/>
              <w:spacing w:before="0" w:after="120"/>
              <w:rPr>
                <w:rFonts w:cs="Arial"/>
                <w:sz w:val="20"/>
                <w:szCs w:val="20"/>
              </w:rPr>
            </w:pPr>
            <w:r w:rsidRPr="00501113">
              <w:rPr>
                <w:rFonts w:cs="Arial"/>
                <w:sz w:val="20"/>
                <w:szCs w:val="20"/>
              </w:rPr>
              <w:t>3</w:t>
            </w:r>
          </w:p>
        </w:tc>
      </w:tr>
      <w:tr w:rsidR="00D34CCB" w:rsidRPr="00501113">
        <w:tc>
          <w:tcPr>
            <w:tcW w:w="2040" w:type="dxa"/>
            <w:vAlign w:val="center"/>
          </w:tcPr>
          <w:p w:rsidR="00D34CCB" w:rsidRPr="00501113" w:rsidRDefault="00A71BE9" w:rsidP="00501113">
            <w:pPr>
              <w:pStyle w:val="IQB-Merkmal"/>
              <w:spacing w:before="0" w:after="120"/>
              <w:rPr>
                <w:rFonts w:cs="Arial"/>
                <w:sz w:val="20"/>
                <w:szCs w:val="20"/>
              </w:rPr>
            </w:pPr>
            <w:r w:rsidRPr="00501113">
              <w:rPr>
                <w:rFonts w:cs="Arial"/>
                <w:sz w:val="20"/>
                <w:szCs w:val="20"/>
              </w:rPr>
              <w:t>Bildungsstandard/s - Allgemeine Kompetenzen</w:t>
            </w:r>
          </w:p>
        </w:tc>
        <w:tc>
          <w:tcPr>
            <w:tcW w:w="2362" w:type="dxa"/>
          </w:tcPr>
          <w:p w:rsidR="00D34CCB" w:rsidRPr="00501113" w:rsidRDefault="00A71BE9" w:rsidP="00501113">
            <w:pPr>
              <w:pStyle w:val="IQB-Merkmalswert"/>
              <w:spacing w:before="0" w:after="120"/>
              <w:rPr>
                <w:rFonts w:cs="Arial"/>
                <w:sz w:val="20"/>
                <w:szCs w:val="20"/>
              </w:rPr>
            </w:pPr>
            <w:r w:rsidRPr="00501113">
              <w:rPr>
                <w:rFonts w:cs="Arial"/>
                <w:sz w:val="20"/>
                <w:szCs w:val="20"/>
              </w:rPr>
              <w:t>Sachprobleme in die Sprache der Mathematik übersetzen, innermathematisch lösen und diese Lösungen auf die Ausgangssituation beziehen</w:t>
            </w:r>
          </w:p>
        </w:tc>
        <w:tc>
          <w:tcPr>
            <w:tcW w:w="2362" w:type="dxa"/>
          </w:tcPr>
          <w:p w:rsidR="00D34CCB" w:rsidRPr="00501113" w:rsidRDefault="00A71BE9" w:rsidP="00501113">
            <w:pPr>
              <w:pStyle w:val="IQB-Merkmalswert"/>
              <w:spacing w:before="0" w:after="120"/>
              <w:rPr>
                <w:rFonts w:cs="Arial"/>
                <w:sz w:val="20"/>
                <w:szCs w:val="20"/>
              </w:rPr>
            </w:pPr>
            <w:r w:rsidRPr="00501113">
              <w:rPr>
                <w:rFonts w:cs="Arial"/>
                <w:sz w:val="20"/>
                <w:szCs w:val="20"/>
              </w:rPr>
              <w:t>Sachprobleme in die Sprache der Mathematik übersetzen, innermathematisch lösen und diese Lösungen auf die Ausgangssituation beziehen</w:t>
            </w:r>
          </w:p>
        </w:tc>
        <w:tc>
          <w:tcPr>
            <w:tcW w:w="2362" w:type="dxa"/>
          </w:tcPr>
          <w:p w:rsidR="00D34CCB" w:rsidRPr="00501113" w:rsidRDefault="00A71BE9" w:rsidP="00501113">
            <w:pPr>
              <w:pStyle w:val="IQB-Merkmalswert"/>
              <w:spacing w:before="0" w:after="120"/>
              <w:rPr>
                <w:rFonts w:cs="Arial"/>
                <w:sz w:val="20"/>
                <w:szCs w:val="20"/>
              </w:rPr>
            </w:pPr>
            <w:r w:rsidRPr="00501113">
              <w:rPr>
                <w:rFonts w:cs="Arial"/>
                <w:sz w:val="20"/>
                <w:szCs w:val="20"/>
              </w:rPr>
              <w:t>Sachprobleme in die Sprache der Mathematik übersetzen, innermathematisch lösen und diese Lösungen auf die Ausgangssituation beziehen</w:t>
            </w:r>
          </w:p>
        </w:tc>
      </w:tr>
      <w:tr w:rsidR="00D34CCB" w:rsidRPr="00501113">
        <w:tc>
          <w:tcPr>
            <w:tcW w:w="2040" w:type="dxa"/>
            <w:vAlign w:val="center"/>
          </w:tcPr>
          <w:p w:rsidR="00D34CCB" w:rsidRPr="00501113" w:rsidRDefault="00A71BE9" w:rsidP="00501113">
            <w:pPr>
              <w:pStyle w:val="IQB-Merkmal"/>
              <w:spacing w:before="0" w:after="120"/>
              <w:rPr>
                <w:rFonts w:cs="Arial"/>
                <w:sz w:val="20"/>
                <w:szCs w:val="20"/>
              </w:rPr>
            </w:pPr>
            <w:r w:rsidRPr="00501113">
              <w:rPr>
                <w:rFonts w:cs="Arial"/>
                <w:sz w:val="20"/>
                <w:szCs w:val="20"/>
              </w:rPr>
              <w:t>Bildungsstandard/s - Inhaltsbezogene Kompetenzen (Leitideen)</w:t>
            </w:r>
          </w:p>
        </w:tc>
        <w:tc>
          <w:tcPr>
            <w:tcW w:w="2362" w:type="dxa"/>
          </w:tcPr>
          <w:p w:rsidR="00D34CCB" w:rsidRPr="00501113" w:rsidRDefault="00A71BE9" w:rsidP="00501113">
            <w:pPr>
              <w:pStyle w:val="IQB-Merkmalswert"/>
              <w:spacing w:before="0" w:after="120"/>
              <w:rPr>
                <w:rFonts w:cs="Arial"/>
                <w:sz w:val="20"/>
                <w:szCs w:val="20"/>
              </w:rPr>
            </w:pPr>
            <w:r w:rsidRPr="00501113">
              <w:rPr>
                <w:rFonts w:cs="Arial"/>
                <w:sz w:val="20"/>
                <w:szCs w:val="20"/>
              </w:rPr>
              <w:t>Größenangaben in unterschiedlichen Schreibweisen darstellen (umwandeln); Sachaufgaben mit Größen lösen</w:t>
            </w:r>
          </w:p>
        </w:tc>
        <w:tc>
          <w:tcPr>
            <w:tcW w:w="2362" w:type="dxa"/>
          </w:tcPr>
          <w:p w:rsidR="00D34CCB" w:rsidRPr="00501113" w:rsidRDefault="00A71BE9" w:rsidP="00501113">
            <w:pPr>
              <w:pStyle w:val="IQB-Merkmalswert"/>
              <w:spacing w:before="0" w:after="120"/>
              <w:rPr>
                <w:rFonts w:cs="Arial"/>
                <w:sz w:val="20"/>
                <w:szCs w:val="20"/>
              </w:rPr>
            </w:pPr>
            <w:r w:rsidRPr="00501113">
              <w:rPr>
                <w:rFonts w:cs="Arial"/>
                <w:sz w:val="20"/>
                <w:szCs w:val="20"/>
              </w:rPr>
              <w:t>Größenangaben in unterschiedlichen Schreibweisen darstellen (umwandeln)</w:t>
            </w:r>
            <w:r w:rsidR="002F2F3B" w:rsidRPr="00501113">
              <w:rPr>
                <w:rFonts w:cs="Arial"/>
                <w:sz w:val="20"/>
                <w:szCs w:val="20"/>
              </w:rPr>
              <w:t>;</w:t>
            </w:r>
            <w:r w:rsidRPr="00501113">
              <w:rPr>
                <w:rFonts w:cs="Arial"/>
                <w:sz w:val="20"/>
                <w:szCs w:val="20"/>
              </w:rPr>
              <w:t xml:space="preserve"> Sachaufgaben mit Größen lösen</w:t>
            </w:r>
          </w:p>
        </w:tc>
        <w:tc>
          <w:tcPr>
            <w:tcW w:w="2362" w:type="dxa"/>
          </w:tcPr>
          <w:p w:rsidR="00D34CCB" w:rsidRPr="00501113" w:rsidRDefault="00A71BE9" w:rsidP="00501113">
            <w:pPr>
              <w:pStyle w:val="IQB-Merkmalswert"/>
              <w:spacing w:before="0" w:after="120"/>
              <w:rPr>
                <w:rFonts w:cs="Arial"/>
                <w:sz w:val="20"/>
                <w:szCs w:val="20"/>
              </w:rPr>
            </w:pPr>
            <w:r w:rsidRPr="00501113">
              <w:rPr>
                <w:rFonts w:cs="Arial"/>
                <w:sz w:val="20"/>
                <w:szCs w:val="20"/>
              </w:rPr>
              <w:t>Größenangaben in unterschiedlichen Schreibweisen darstellen (umwandeln; Sachaufgaben mit Größen lösen</w:t>
            </w:r>
          </w:p>
        </w:tc>
      </w:tr>
      <w:tr w:rsidR="00A71BE9" w:rsidRPr="00501113">
        <w:tc>
          <w:tcPr>
            <w:tcW w:w="2040" w:type="dxa"/>
            <w:vAlign w:val="center"/>
          </w:tcPr>
          <w:p w:rsidR="00A71BE9" w:rsidRPr="00501113" w:rsidRDefault="00A71BE9" w:rsidP="00501113">
            <w:pPr>
              <w:pStyle w:val="IQB-Merkmal"/>
              <w:spacing w:before="0" w:after="120"/>
              <w:rPr>
                <w:rFonts w:cs="Arial"/>
                <w:sz w:val="20"/>
                <w:szCs w:val="20"/>
              </w:rPr>
            </w:pPr>
            <w:r>
              <w:rPr>
                <w:rFonts w:cs="Arial"/>
                <w:sz w:val="20"/>
                <w:szCs w:val="20"/>
              </w:rPr>
              <w:t>Kompetenzstufe</w:t>
            </w:r>
          </w:p>
        </w:tc>
        <w:tc>
          <w:tcPr>
            <w:tcW w:w="2362" w:type="dxa"/>
          </w:tcPr>
          <w:p w:rsidR="00A71BE9" w:rsidRPr="00501113" w:rsidRDefault="00A71BE9" w:rsidP="00501113">
            <w:pPr>
              <w:pStyle w:val="IQB-Merkmalswert"/>
              <w:spacing w:before="0" w:after="120"/>
              <w:rPr>
                <w:rFonts w:cs="Arial"/>
                <w:sz w:val="20"/>
                <w:szCs w:val="20"/>
              </w:rPr>
            </w:pPr>
            <w:r>
              <w:rPr>
                <w:rFonts w:cs="Arial"/>
                <w:sz w:val="20"/>
                <w:szCs w:val="20"/>
              </w:rPr>
              <w:t>II</w:t>
            </w:r>
          </w:p>
        </w:tc>
        <w:tc>
          <w:tcPr>
            <w:tcW w:w="2362" w:type="dxa"/>
          </w:tcPr>
          <w:p w:rsidR="00A71BE9" w:rsidRPr="00501113" w:rsidRDefault="00A71BE9" w:rsidP="00501113">
            <w:pPr>
              <w:pStyle w:val="IQB-Merkmalswert"/>
              <w:spacing w:before="0" w:after="120"/>
              <w:rPr>
                <w:rFonts w:cs="Arial"/>
                <w:sz w:val="20"/>
                <w:szCs w:val="20"/>
              </w:rPr>
            </w:pPr>
            <w:r>
              <w:rPr>
                <w:rFonts w:cs="Arial"/>
                <w:sz w:val="20"/>
                <w:szCs w:val="20"/>
              </w:rPr>
              <w:t>II</w:t>
            </w:r>
          </w:p>
        </w:tc>
        <w:tc>
          <w:tcPr>
            <w:tcW w:w="2362" w:type="dxa"/>
          </w:tcPr>
          <w:p w:rsidR="00A71BE9" w:rsidRPr="00501113" w:rsidRDefault="00A71BE9" w:rsidP="00501113">
            <w:pPr>
              <w:pStyle w:val="IQB-Merkmalswert"/>
              <w:spacing w:before="0" w:after="120"/>
              <w:rPr>
                <w:rFonts w:cs="Arial"/>
                <w:sz w:val="20"/>
                <w:szCs w:val="20"/>
              </w:rPr>
            </w:pPr>
            <w:r>
              <w:rPr>
                <w:rFonts w:cs="Arial"/>
                <w:sz w:val="20"/>
                <w:szCs w:val="20"/>
              </w:rPr>
              <w:t>III</w:t>
            </w:r>
          </w:p>
        </w:tc>
      </w:tr>
      <w:tr w:rsidR="00D34CCB" w:rsidRPr="00501113">
        <w:tc>
          <w:tcPr>
            <w:tcW w:w="2040" w:type="dxa"/>
            <w:vAlign w:val="center"/>
          </w:tcPr>
          <w:p w:rsidR="00D34CCB" w:rsidRPr="00501113" w:rsidRDefault="00A71BE9" w:rsidP="00501113">
            <w:pPr>
              <w:pStyle w:val="IQB-Merkmal"/>
              <w:spacing w:before="0" w:after="120"/>
              <w:rPr>
                <w:rFonts w:cs="Arial"/>
                <w:sz w:val="20"/>
                <w:szCs w:val="20"/>
              </w:rPr>
            </w:pPr>
            <w:r w:rsidRPr="00501113">
              <w:rPr>
                <w:rFonts w:cs="Arial"/>
                <w:sz w:val="20"/>
                <w:szCs w:val="20"/>
              </w:rPr>
              <w:t>Anforderungsbereich</w:t>
            </w:r>
          </w:p>
        </w:tc>
        <w:tc>
          <w:tcPr>
            <w:tcW w:w="2362" w:type="dxa"/>
          </w:tcPr>
          <w:p w:rsidR="00D34CCB" w:rsidRPr="00501113" w:rsidRDefault="00A71BE9" w:rsidP="00501113">
            <w:pPr>
              <w:pStyle w:val="IQB-Merkmalswert"/>
              <w:spacing w:before="0" w:after="120"/>
              <w:rPr>
                <w:rFonts w:cs="Arial"/>
                <w:sz w:val="20"/>
                <w:szCs w:val="20"/>
              </w:rPr>
            </w:pPr>
            <w:r w:rsidRPr="00501113">
              <w:rPr>
                <w:rFonts w:cs="Arial"/>
                <w:sz w:val="20"/>
                <w:szCs w:val="20"/>
              </w:rPr>
              <w:t>Reproduzieren (I)</w:t>
            </w:r>
          </w:p>
        </w:tc>
        <w:tc>
          <w:tcPr>
            <w:tcW w:w="2362" w:type="dxa"/>
          </w:tcPr>
          <w:p w:rsidR="00D34CCB" w:rsidRPr="00501113" w:rsidRDefault="00A71BE9" w:rsidP="00501113">
            <w:pPr>
              <w:pStyle w:val="IQB-Merkmalswert"/>
              <w:spacing w:before="0" w:after="120"/>
              <w:rPr>
                <w:rFonts w:cs="Arial"/>
                <w:sz w:val="20"/>
                <w:szCs w:val="20"/>
              </w:rPr>
            </w:pPr>
            <w:r w:rsidRPr="00501113">
              <w:rPr>
                <w:rFonts w:cs="Arial"/>
                <w:sz w:val="20"/>
                <w:szCs w:val="20"/>
              </w:rPr>
              <w:t>Reproduzieren (I)</w:t>
            </w:r>
          </w:p>
        </w:tc>
        <w:tc>
          <w:tcPr>
            <w:tcW w:w="2362" w:type="dxa"/>
          </w:tcPr>
          <w:p w:rsidR="00D34CCB" w:rsidRPr="00501113" w:rsidRDefault="00A71BE9" w:rsidP="00501113">
            <w:pPr>
              <w:pStyle w:val="IQB-Merkmalswert"/>
              <w:spacing w:before="0" w:after="120"/>
              <w:rPr>
                <w:rFonts w:cs="Arial"/>
                <w:sz w:val="20"/>
                <w:szCs w:val="20"/>
              </w:rPr>
            </w:pPr>
            <w:r w:rsidRPr="00501113">
              <w:rPr>
                <w:rFonts w:cs="Arial"/>
                <w:sz w:val="20"/>
                <w:szCs w:val="20"/>
              </w:rPr>
              <w:t>Reproduzieren (I)</w:t>
            </w:r>
          </w:p>
        </w:tc>
      </w:tr>
    </w:tbl>
    <w:p w:rsidR="00501113" w:rsidRDefault="00501113" w:rsidP="00501113">
      <w:pPr>
        <w:pStyle w:val="IQB-Teilaufgabensubtitel"/>
        <w:spacing w:before="0" w:after="120"/>
        <w:rPr>
          <w:rFonts w:cs="Arial"/>
          <w:szCs w:val="22"/>
        </w:rPr>
      </w:pPr>
    </w:p>
    <w:p w:rsidR="00501113" w:rsidRPr="00501113" w:rsidRDefault="00501113" w:rsidP="00501113">
      <w:pPr>
        <w:pStyle w:val="IQB-Teilaufgabensubtitel"/>
        <w:spacing w:before="0" w:after="120"/>
        <w:rPr>
          <w:rFonts w:cs="Arial"/>
          <w:b/>
          <w:szCs w:val="22"/>
        </w:rPr>
      </w:pPr>
      <w:r w:rsidRPr="00501113">
        <w:rPr>
          <w:rFonts w:cs="Arial"/>
          <w:b/>
          <w:szCs w:val="22"/>
        </w:rPr>
        <w:t>Hinweise zur Bearbeitung</w:t>
      </w:r>
    </w:p>
    <w:p w:rsidR="00501113" w:rsidRPr="00501113" w:rsidRDefault="00501113" w:rsidP="00501113">
      <w:pPr>
        <w:spacing w:after="120"/>
        <w:rPr>
          <w:rFonts w:ascii="Arial" w:hAnsi="Arial" w:cs="Arial"/>
          <w:sz w:val="22"/>
          <w:szCs w:val="22"/>
        </w:rPr>
      </w:pPr>
      <w:r w:rsidRPr="00501113">
        <w:rPr>
          <w:rFonts w:ascii="Arial" w:hAnsi="Arial" w:cs="Arial"/>
          <w:sz w:val="22"/>
          <w:szCs w:val="22"/>
        </w:rPr>
        <w:t>In folgender Aufgabe bewältigen die Kinder Alltagssituationen (Besuch, Film, Autofahrt) mit Hilfe ihres mathematischen Wissens zum Größenbereich Zeit. Das Sachproblem wird in allen drei Teilaufgaben in Form eines Textes präsentiert. Die Aufgaben unterscheiden sich in ihren Randbedingungen:</w:t>
      </w:r>
    </w:p>
    <w:p w:rsidR="00501113" w:rsidRPr="00501113" w:rsidRDefault="00501113" w:rsidP="00501113">
      <w:pPr>
        <w:spacing w:after="120"/>
        <w:rPr>
          <w:rFonts w:ascii="Arial" w:hAnsi="Arial" w:cs="Arial"/>
          <w:sz w:val="22"/>
          <w:szCs w:val="22"/>
        </w:rPr>
      </w:pPr>
    </w:p>
    <w:p w:rsidR="00501113" w:rsidRDefault="00501113" w:rsidP="00501113">
      <w:pPr>
        <w:pStyle w:val="Listenabsatz"/>
        <w:numPr>
          <w:ilvl w:val="0"/>
          <w:numId w:val="3"/>
        </w:numPr>
        <w:spacing w:after="120"/>
        <w:rPr>
          <w:rFonts w:ascii="Arial" w:hAnsi="Arial" w:cs="Arial"/>
          <w:sz w:val="22"/>
          <w:szCs w:val="22"/>
        </w:rPr>
      </w:pPr>
      <w:r w:rsidRPr="00501113">
        <w:rPr>
          <w:rFonts w:ascii="Arial" w:hAnsi="Arial" w:cs="Arial"/>
          <w:sz w:val="22"/>
          <w:szCs w:val="22"/>
        </w:rPr>
        <w:t>Teilaufgabe a: Zeitpunkt 1 (Abfahrt) und Zeitpunkt 2 (Ankunft) sind gegeben. Hier ist die Zeitdauer zu berechnen.</w:t>
      </w:r>
    </w:p>
    <w:p w:rsidR="00501113" w:rsidRDefault="00501113" w:rsidP="00501113">
      <w:pPr>
        <w:pStyle w:val="Listenabsatz"/>
        <w:numPr>
          <w:ilvl w:val="0"/>
          <w:numId w:val="3"/>
        </w:numPr>
        <w:spacing w:after="120"/>
        <w:rPr>
          <w:rFonts w:ascii="Arial" w:hAnsi="Arial" w:cs="Arial"/>
          <w:sz w:val="22"/>
          <w:szCs w:val="22"/>
        </w:rPr>
      </w:pPr>
      <w:r w:rsidRPr="00501113">
        <w:rPr>
          <w:rFonts w:ascii="Arial" w:hAnsi="Arial" w:cs="Arial"/>
          <w:sz w:val="22"/>
          <w:szCs w:val="22"/>
        </w:rPr>
        <w:t>Teilaufgabe b: Zeitpunkt 1 (Start der Film DVD) und die Zeitdauer sind gegeben: zu ermitteln ist der Zeitpunkt 2 (Ende der Film DVD).</w:t>
      </w:r>
    </w:p>
    <w:p w:rsidR="00501113" w:rsidRDefault="00501113" w:rsidP="00501113">
      <w:pPr>
        <w:pStyle w:val="Listenabsatz"/>
        <w:numPr>
          <w:ilvl w:val="0"/>
          <w:numId w:val="3"/>
        </w:numPr>
        <w:spacing w:after="120"/>
        <w:rPr>
          <w:rFonts w:ascii="Arial" w:hAnsi="Arial" w:cs="Arial"/>
          <w:sz w:val="22"/>
          <w:szCs w:val="22"/>
        </w:rPr>
      </w:pPr>
      <w:r w:rsidRPr="00501113">
        <w:rPr>
          <w:rFonts w:ascii="Arial" w:hAnsi="Arial" w:cs="Arial"/>
          <w:sz w:val="22"/>
          <w:szCs w:val="22"/>
        </w:rPr>
        <w:t>Teilaufgabe c: Zeitdauer und Zeitpunkt 2 (Ankunft) sind gegeben, zu ermitteln ist der Zeitpunkt 1 (Abfahrt). Aufgabe 3 stellt sich für die Kinder am schwierigsten dar, da die Anfangszeit gesucht wird und das Kind deshalb gedanklich gegen den Uhrzeigersinn die Zeitdauer berechnen muss.</w:t>
      </w:r>
    </w:p>
    <w:p w:rsidR="00501113" w:rsidRPr="00501113" w:rsidRDefault="00501113" w:rsidP="00501113">
      <w:pPr>
        <w:pStyle w:val="Listenabsatz"/>
        <w:spacing w:after="120"/>
        <w:rPr>
          <w:rFonts w:ascii="Arial" w:hAnsi="Arial" w:cs="Arial"/>
          <w:sz w:val="22"/>
          <w:szCs w:val="22"/>
        </w:rPr>
      </w:pPr>
    </w:p>
    <w:p w:rsidR="00501113" w:rsidRPr="00501113" w:rsidRDefault="00501113" w:rsidP="00501113">
      <w:pPr>
        <w:spacing w:after="120"/>
        <w:rPr>
          <w:rFonts w:ascii="Arial" w:hAnsi="Arial" w:cs="Arial"/>
          <w:b/>
          <w:sz w:val="22"/>
          <w:szCs w:val="22"/>
        </w:rPr>
      </w:pPr>
      <w:r w:rsidRPr="00501113">
        <w:rPr>
          <w:rFonts w:ascii="Arial" w:hAnsi="Arial" w:cs="Arial"/>
          <w:b/>
          <w:sz w:val="22"/>
          <w:szCs w:val="22"/>
        </w:rPr>
        <w:t>Mögliche Schwierigkeiten</w:t>
      </w:r>
    </w:p>
    <w:p w:rsidR="00501113" w:rsidRPr="00501113" w:rsidRDefault="00501113" w:rsidP="00501113">
      <w:pPr>
        <w:spacing w:after="120"/>
        <w:rPr>
          <w:rFonts w:ascii="Arial" w:hAnsi="Arial" w:cs="Arial"/>
          <w:sz w:val="22"/>
          <w:szCs w:val="22"/>
        </w:rPr>
      </w:pPr>
      <w:r w:rsidRPr="00501113">
        <w:rPr>
          <w:rFonts w:ascii="Arial" w:hAnsi="Arial" w:cs="Arial"/>
          <w:sz w:val="22"/>
          <w:szCs w:val="22"/>
        </w:rPr>
        <w:t>Die Zeit ist ein nicht einfacher Größenbereich, da</w:t>
      </w:r>
    </w:p>
    <w:p w:rsidR="00501113" w:rsidRDefault="00501113" w:rsidP="00501113">
      <w:pPr>
        <w:pStyle w:val="Listenabsatz"/>
        <w:numPr>
          <w:ilvl w:val="0"/>
          <w:numId w:val="4"/>
        </w:numPr>
        <w:spacing w:after="120"/>
        <w:rPr>
          <w:rFonts w:ascii="Arial" w:hAnsi="Arial" w:cs="Arial"/>
          <w:sz w:val="22"/>
          <w:szCs w:val="22"/>
        </w:rPr>
      </w:pPr>
      <w:r w:rsidRPr="00501113">
        <w:rPr>
          <w:rFonts w:ascii="Arial" w:hAnsi="Arial" w:cs="Arial"/>
          <w:sz w:val="22"/>
          <w:szCs w:val="22"/>
        </w:rPr>
        <w:t>bei Zeitangaben zwischen der Angabe von Zeitpunkten und Zeitdauer (Zeitspanne) unterschieden wird;</w:t>
      </w:r>
    </w:p>
    <w:p w:rsidR="00501113" w:rsidRDefault="00501113" w:rsidP="00501113">
      <w:pPr>
        <w:pStyle w:val="Listenabsatz"/>
        <w:numPr>
          <w:ilvl w:val="0"/>
          <w:numId w:val="4"/>
        </w:numPr>
        <w:spacing w:after="120"/>
        <w:rPr>
          <w:rFonts w:ascii="Arial" w:hAnsi="Arial" w:cs="Arial"/>
          <w:sz w:val="22"/>
          <w:szCs w:val="22"/>
        </w:rPr>
      </w:pPr>
      <w:r w:rsidRPr="00501113">
        <w:rPr>
          <w:rFonts w:ascii="Arial" w:hAnsi="Arial" w:cs="Arial"/>
          <w:sz w:val="22"/>
          <w:szCs w:val="22"/>
        </w:rPr>
        <w:t>Zeitpunkte keine Größen sind, sondern Skalenwerte auf einem Messgerät (Uhren und Kalender);</w:t>
      </w:r>
    </w:p>
    <w:p w:rsidR="00501113" w:rsidRDefault="00501113" w:rsidP="00501113">
      <w:pPr>
        <w:pStyle w:val="Listenabsatz"/>
        <w:numPr>
          <w:ilvl w:val="0"/>
          <w:numId w:val="4"/>
        </w:numPr>
        <w:spacing w:after="120"/>
        <w:rPr>
          <w:rFonts w:ascii="Arial" w:hAnsi="Arial" w:cs="Arial"/>
          <w:sz w:val="22"/>
          <w:szCs w:val="22"/>
        </w:rPr>
      </w:pPr>
      <w:r w:rsidRPr="00501113">
        <w:rPr>
          <w:rFonts w:ascii="Arial" w:hAnsi="Arial" w:cs="Arial"/>
          <w:sz w:val="22"/>
          <w:szCs w:val="22"/>
        </w:rPr>
        <w:t>die Zeitspanne aus der abgelesenen Anfangs- und Endzeit (zwei Zeitpunkte) berechnet wird;</w:t>
      </w:r>
    </w:p>
    <w:p w:rsidR="00501113" w:rsidRDefault="00501113" w:rsidP="00501113">
      <w:pPr>
        <w:pStyle w:val="Listenabsatz"/>
        <w:numPr>
          <w:ilvl w:val="0"/>
          <w:numId w:val="4"/>
        </w:numPr>
        <w:spacing w:after="120"/>
        <w:rPr>
          <w:rFonts w:ascii="Arial" w:hAnsi="Arial" w:cs="Arial"/>
          <w:sz w:val="22"/>
          <w:szCs w:val="22"/>
        </w:rPr>
      </w:pPr>
      <w:r w:rsidRPr="00501113">
        <w:rPr>
          <w:rFonts w:ascii="Arial" w:hAnsi="Arial" w:cs="Arial"/>
          <w:sz w:val="22"/>
          <w:szCs w:val="22"/>
        </w:rPr>
        <w:t>Zeitberechnungen nicht als Gleichung aufgeschrieben werden können und</w:t>
      </w:r>
    </w:p>
    <w:p w:rsidR="00501113" w:rsidRPr="00501113" w:rsidRDefault="00501113" w:rsidP="00501113">
      <w:pPr>
        <w:pStyle w:val="Listenabsatz"/>
        <w:numPr>
          <w:ilvl w:val="0"/>
          <w:numId w:val="4"/>
        </w:numPr>
        <w:spacing w:after="120"/>
        <w:rPr>
          <w:rFonts w:ascii="Arial" w:hAnsi="Arial" w:cs="Arial"/>
          <w:sz w:val="22"/>
          <w:szCs w:val="22"/>
        </w:rPr>
      </w:pPr>
      <w:r w:rsidRPr="00501113">
        <w:rPr>
          <w:rFonts w:ascii="Arial" w:hAnsi="Arial" w:cs="Arial"/>
          <w:sz w:val="22"/>
          <w:szCs w:val="22"/>
        </w:rPr>
        <w:t>die Einheiten zum Größenbereich Zeit nicht dekadisch aufgebaut sind.</w:t>
      </w:r>
    </w:p>
    <w:p w:rsidR="00A71BE9" w:rsidRDefault="00A71BE9" w:rsidP="00501113">
      <w:pPr>
        <w:spacing w:after="120"/>
        <w:rPr>
          <w:rFonts w:ascii="Arial" w:hAnsi="Arial" w:cs="Arial"/>
          <w:sz w:val="22"/>
          <w:szCs w:val="22"/>
        </w:rPr>
      </w:pPr>
    </w:p>
    <w:p w:rsidR="00501113" w:rsidRPr="00501113" w:rsidRDefault="00501113" w:rsidP="00501113">
      <w:pPr>
        <w:spacing w:after="120"/>
        <w:rPr>
          <w:rFonts w:ascii="Arial" w:hAnsi="Arial" w:cs="Arial"/>
          <w:sz w:val="22"/>
          <w:szCs w:val="22"/>
        </w:rPr>
      </w:pPr>
      <w:r w:rsidRPr="00501113">
        <w:rPr>
          <w:rFonts w:ascii="Arial" w:hAnsi="Arial" w:cs="Arial"/>
          <w:sz w:val="22"/>
          <w:szCs w:val="22"/>
        </w:rPr>
        <w:lastRenderedPageBreak/>
        <w:t>Mögliche Fehlerquellen bei dieser Aufgabe sind:</w:t>
      </w:r>
    </w:p>
    <w:p w:rsidR="00501113" w:rsidRDefault="00501113" w:rsidP="00501113">
      <w:pPr>
        <w:pStyle w:val="Listenabsatz"/>
        <w:numPr>
          <w:ilvl w:val="0"/>
          <w:numId w:val="5"/>
        </w:numPr>
        <w:spacing w:after="120"/>
        <w:rPr>
          <w:rFonts w:ascii="Arial" w:hAnsi="Arial" w:cs="Arial"/>
          <w:sz w:val="22"/>
          <w:szCs w:val="22"/>
        </w:rPr>
      </w:pPr>
      <w:r w:rsidRPr="00501113">
        <w:rPr>
          <w:rFonts w:ascii="Arial" w:hAnsi="Arial" w:cs="Arial"/>
          <w:sz w:val="22"/>
          <w:szCs w:val="22"/>
        </w:rPr>
        <w:t>Für die Berechnung der Zeitspanne bei Aufgabe 1 und der Zeitpunkte bei den Aufgaben 2 und 3 ist die Kenntnis der Umwandlungszahl 1 h = 60 Minuten notwendig. Die Kinder könnten fälschlicherweise davon ausgehen, dass der Größenbereich Zeit dekadisch aufgebaut ist und deshalb eine Stunde in 100 Minuten umrechnen.</w:t>
      </w:r>
    </w:p>
    <w:p w:rsidR="00501113" w:rsidRDefault="00501113" w:rsidP="00501113">
      <w:pPr>
        <w:pStyle w:val="Listenabsatz"/>
        <w:numPr>
          <w:ilvl w:val="0"/>
          <w:numId w:val="5"/>
        </w:numPr>
        <w:spacing w:after="120"/>
        <w:rPr>
          <w:rFonts w:ascii="Arial" w:hAnsi="Arial" w:cs="Arial"/>
          <w:sz w:val="22"/>
          <w:szCs w:val="22"/>
        </w:rPr>
      </w:pPr>
      <w:r w:rsidRPr="00501113">
        <w:rPr>
          <w:rFonts w:ascii="Arial" w:hAnsi="Arial" w:cs="Arial"/>
          <w:sz w:val="22"/>
          <w:szCs w:val="22"/>
        </w:rPr>
        <w:t xml:space="preserve">Bei Aufgabe 3 erhöht sich der Schwierigkeitsgrad dadurch, dass neben den 2 Stunden zusätzlich noch 30 Minuten von einer vollen Stunde abgezogen werden müssen. Die Abfahrtszeit könnte fälschlicherweise mit 14.30 Uhr angegeben werden. </w:t>
      </w:r>
    </w:p>
    <w:p w:rsidR="00501113" w:rsidRDefault="00501113" w:rsidP="00501113">
      <w:pPr>
        <w:pStyle w:val="Listenabsatz"/>
        <w:numPr>
          <w:ilvl w:val="0"/>
          <w:numId w:val="5"/>
        </w:numPr>
        <w:spacing w:after="120"/>
        <w:rPr>
          <w:rFonts w:ascii="Arial" w:hAnsi="Arial" w:cs="Arial"/>
          <w:sz w:val="22"/>
          <w:szCs w:val="22"/>
        </w:rPr>
      </w:pPr>
      <w:r w:rsidRPr="00501113">
        <w:rPr>
          <w:rFonts w:ascii="Arial" w:hAnsi="Arial" w:cs="Arial"/>
          <w:sz w:val="22"/>
          <w:szCs w:val="22"/>
        </w:rPr>
        <w:t>Problematisch könnte bei Aufgabe 3 auch der Begriff „spätestens“ sein.</w:t>
      </w:r>
    </w:p>
    <w:p w:rsidR="00501113" w:rsidRPr="00501113" w:rsidRDefault="00501113" w:rsidP="00501113">
      <w:pPr>
        <w:pStyle w:val="Listenabsatz"/>
        <w:spacing w:after="120"/>
        <w:rPr>
          <w:rFonts w:ascii="Arial" w:hAnsi="Arial" w:cs="Arial"/>
          <w:sz w:val="22"/>
          <w:szCs w:val="22"/>
        </w:rPr>
      </w:pPr>
    </w:p>
    <w:p w:rsidR="00501113" w:rsidRPr="00501113" w:rsidRDefault="00501113" w:rsidP="00501113">
      <w:pPr>
        <w:spacing w:after="120"/>
        <w:rPr>
          <w:rFonts w:ascii="Arial" w:hAnsi="Arial" w:cs="Arial"/>
          <w:b/>
          <w:sz w:val="22"/>
          <w:szCs w:val="22"/>
        </w:rPr>
      </w:pPr>
      <w:r w:rsidRPr="00501113">
        <w:rPr>
          <w:rFonts w:ascii="Arial" w:hAnsi="Arial" w:cs="Arial"/>
          <w:b/>
          <w:sz w:val="22"/>
          <w:szCs w:val="22"/>
        </w:rPr>
        <w:t>Weiterarbeit und Förderung</w:t>
      </w:r>
    </w:p>
    <w:p w:rsidR="00501113" w:rsidRPr="00501113" w:rsidRDefault="00501113" w:rsidP="00501113">
      <w:pPr>
        <w:spacing w:after="120"/>
        <w:rPr>
          <w:rFonts w:ascii="Arial" w:hAnsi="Arial" w:cs="Arial"/>
          <w:sz w:val="22"/>
          <w:szCs w:val="22"/>
        </w:rPr>
      </w:pPr>
      <w:r w:rsidRPr="00501113">
        <w:rPr>
          <w:rFonts w:ascii="Arial" w:hAnsi="Arial" w:cs="Arial"/>
          <w:sz w:val="22"/>
          <w:szCs w:val="22"/>
        </w:rPr>
        <w:t xml:space="preserve">Insbesondere Leistungsschwächere können derartige Aufgaben anschaulich mit der Uhr </w:t>
      </w:r>
      <w:proofErr w:type="spellStart"/>
      <w:r w:rsidRPr="00501113">
        <w:rPr>
          <w:rFonts w:ascii="Arial" w:hAnsi="Arial" w:cs="Arial"/>
          <w:sz w:val="22"/>
          <w:szCs w:val="22"/>
        </w:rPr>
        <w:t>lö</w:t>
      </w:r>
      <w:proofErr w:type="spellEnd"/>
      <w:r w:rsidRPr="00501113">
        <w:rPr>
          <w:rFonts w:ascii="Arial" w:hAnsi="Arial" w:cs="Arial"/>
          <w:sz w:val="22"/>
          <w:szCs w:val="22"/>
        </w:rPr>
        <w:t>-sen. Variiert werden kann die Aufgabe, indem</w:t>
      </w:r>
    </w:p>
    <w:p w:rsidR="00501113" w:rsidRDefault="00501113" w:rsidP="00501113">
      <w:pPr>
        <w:pStyle w:val="Listenabsatz"/>
        <w:numPr>
          <w:ilvl w:val="0"/>
          <w:numId w:val="6"/>
        </w:numPr>
        <w:spacing w:after="120"/>
        <w:rPr>
          <w:rFonts w:ascii="Arial" w:hAnsi="Arial" w:cs="Arial"/>
          <w:sz w:val="22"/>
          <w:szCs w:val="22"/>
        </w:rPr>
      </w:pPr>
      <w:r w:rsidRPr="00501113">
        <w:rPr>
          <w:rFonts w:ascii="Arial" w:hAnsi="Arial" w:cs="Arial"/>
          <w:sz w:val="22"/>
          <w:szCs w:val="22"/>
        </w:rPr>
        <w:t>Zeitangaben bildlich dargeboten werden (vgl. dazu Aufgabe 15: „Größen umwandeln“);</w:t>
      </w:r>
    </w:p>
    <w:p w:rsidR="00501113" w:rsidRDefault="00501113" w:rsidP="00501113">
      <w:pPr>
        <w:pStyle w:val="Listenabsatz"/>
        <w:numPr>
          <w:ilvl w:val="0"/>
          <w:numId w:val="6"/>
        </w:numPr>
        <w:spacing w:after="120"/>
        <w:rPr>
          <w:rFonts w:ascii="Arial" w:hAnsi="Arial" w:cs="Arial"/>
          <w:sz w:val="22"/>
          <w:szCs w:val="22"/>
        </w:rPr>
      </w:pPr>
      <w:r w:rsidRPr="00501113">
        <w:rPr>
          <w:rFonts w:ascii="Arial" w:hAnsi="Arial" w:cs="Arial"/>
          <w:sz w:val="22"/>
          <w:szCs w:val="22"/>
        </w:rPr>
        <w:t>Zeitangaben variieren, z. B. halb 2, 15.00 Uhr (lokale Unterschiede sind insbesondere bei Viertel bzw. Dreiviertel zu beachten);</w:t>
      </w:r>
    </w:p>
    <w:p w:rsidR="00501113" w:rsidRDefault="00501113" w:rsidP="00501113">
      <w:pPr>
        <w:pStyle w:val="Listenabsatz"/>
        <w:numPr>
          <w:ilvl w:val="0"/>
          <w:numId w:val="6"/>
        </w:numPr>
        <w:spacing w:after="120"/>
        <w:rPr>
          <w:rFonts w:ascii="Arial" w:hAnsi="Arial" w:cs="Arial"/>
          <w:sz w:val="22"/>
          <w:szCs w:val="22"/>
        </w:rPr>
      </w:pPr>
      <w:r w:rsidRPr="00501113">
        <w:rPr>
          <w:rFonts w:ascii="Arial" w:hAnsi="Arial" w:cs="Arial"/>
          <w:sz w:val="22"/>
          <w:szCs w:val="22"/>
        </w:rPr>
        <w:t>längere Zeitspannen zu berechnen sind (auch Zeitspannen, die das Wissen erfordern, dass ein Tag 24 Stunden hat) und</w:t>
      </w:r>
    </w:p>
    <w:p w:rsidR="00501113" w:rsidRDefault="00501113" w:rsidP="00501113">
      <w:pPr>
        <w:pStyle w:val="Listenabsatz"/>
        <w:numPr>
          <w:ilvl w:val="0"/>
          <w:numId w:val="6"/>
        </w:numPr>
        <w:spacing w:after="120"/>
        <w:rPr>
          <w:rFonts w:ascii="Arial" w:hAnsi="Arial" w:cs="Arial"/>
          <w:sz w:val="22"/>
          <w:szCs w:val="22"/>
        </w:rPr>
      </w:pPr>
      <w:r w:rsidRPr="00501113">
        <w:rPr>
          <w:rFonts w:ascii="Arial" w:hAnsi="Arial" w:cs="Arial"/>
          <w:sz w:val="22"/>
          <w:szCs w:val="22"/>
        </w:rPr>
        <w:t>Notation der mathematischen Lösung von Sachaufgaben mit der Größe Zeit mit Hilfe von Pfeilen.</w:t>
      </w:r>
    </w:p>
    <w:p w:rsidR="00E728A3" w:rsidRPr="00E728A3" w:rsidRDefault="00E728A3" w:rsidP="00E728A3">
      <w:pPr>
        <w:pStyle w:val="Listenabsatz"/>
        <w:spacing w:after="120"/>
        <w:rPr>
          <w:rFonts w:ascii="Arial" w:hAnsi="Arial" w:cs="Arial"/>
          <w:sz w:val="10"/>
          <w:szCs w:val="10"/>
        </w:rPr>
      </w:pPr>
    </w:p>
    <w:p w:rsidR="00501113" w:rsidRDefault="00AF3A33" w:rsidP="00E728A3">
      <w:pPr>
        <w:pStyle w:val="Listenabsatz"/>
        <w:spacing w:after="120"/>
        <w:rPr>
          <w:rFonts w:ascii="Arial" w:hAnsi="Arial" w:cs="Arial"/>
          <w:sz w:val="22"/>
          <w:szCs w:val="22"/>
        </w:rPr>
      </w:pPr>
      <w:r>
        <w:rPr>
          <w:rFonts w:ascii="Arial" w:hAnsi="Arial" w:cs="Arial"/>
          <w:noProof/>
          <w:sz w:val="22"/>
          <w:szCs w:val="22"/>
        </w:rPr>
        <w:drawing>
          <wp:inline distT="0" distB="0" distL="0" distR="0">
            <wp:extent cx="4852800" cy="556317"/>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Zeitangaben_1.emf"/>
                    <pic:cNvPicPr/>
                  </pic:nvPicPr>
                  <pic:blipFill>
                    <a:blip r:embed="rId7">
                      <a:extLst>
                        <a:ext uri="{28A0092B-C50C-407E-A947-70E740481C1C}">
                          <a14:useLocalDpi xmlns:a14="http://schemas.microsoft.com/office/drawing/2010/main" val="0"/>
                        </a:ext>
                      </a:extLst>
                    </a:blip>
                    <a:stretch>
                      <a:fillRect/>
                    </a:stretch>
                  </pic:blipFill>
                  <pic:spPr>
                    <a:xfrm>
                      <a:off x="0" y="0"/>
                      <a:ext cx="4852800" cy="556317"/>
                    </a:xfrm>
                    <a:prstGeom prst="rect">
                      <a:avLst/>
                    </a:prstGeom>
                  </pic:spPr>
                </pic:pic>
              </a:graphicData>
            </a:graphic>
          </wp:inline>
        </w:drawing>
      </w:r>
    </w:p>
    <w:p w:rsidR="00E728A3" w:rsidRPr="00E728A3" w:rsidRDefault="00E728A3" w:rsidP="00E728A3">
      <w:pPr>
        <w:pStyle w:val="Listenabsatz"/>
        <w:spacing w:after="120"/>
        <w:rPr>
          <w:rFonts w:ascii="Arial" w:hAnsi="Arial" w:cs="Arial"/>
          <w:sz w:val="10"/>
          <w:szCs w:val="10"/>
        </w:rPr>
      </w:pPr>
    </w:p>
    <w:p w:rsidR="00501113" w:rsidRDefault="00501113" w:rsidP="00501113">
      <w:pPr>
        <w:spacing w:after="120"/>
        <w:rPr>
          <w:rFonts w:ascii="Arial" w:hAnsi="Arial" w:cs="Arial"/>
          <w:sz w:val="22"/>
          <w:szCs w:val="22"/>
        </w:rPr>
      </w:pPr>
      <w:r w:rsidRPr="00501113">
        <w:rPr>
          <w:rFonts w:ascii="Arial" w:hAnsi="Arial" w:cs="Arial"/>
          <w:sz w:val="22"/>
          <w:szCs w:val="22"/>
        </w:rPr>
        <w:tab/>
        <w:t>oder in Form einer Tabelle</w:t>
      </w:r>
    </w:p>
    <w:p w:rsidR="00E728A3" w:rsidRPr="00E728A3" w:rsidRDefault="00E728A3" w:rsidP="00501113">
      <w:pPr>
        <w:spacing w:after="120"/>
        <w:rPr>
          <w:rFonts w:ascii="Arial" w:hAnsi="Arial" w:cs="Arial"/>
          <w:sz w:val="10"/>
          <w:szCs w:val="10"/>
        </w:rPr>
      </w:pPr>
    </w:p>
    <w:p w:rsidR="00501113" w:rsidRDefault="00AF3A33" w:rsidP="00501113">
      <w:pPr>
        <w:spacing w:after="120"/>
        <w:rPr>
          <w:rFonts w:ascii="Arial" w:hAnsi="Arial" w:cs="Arial"/>
          <w:sz w:val="22"/>
          <w:szCs w:val="22"/>
        </w:rPr>
      </w:pPr>
      <w:r>
        <w:rPr>
          <w:rFonts w:ascii="Arial" w:hAnsi="Arial" w:cs="Arial"/>
          <w:noProof/>
          <w:sz w:val="22"/>
          <w:szCs w:val="22"/>
        </w:rPr>
        <w:drawing>
          <wp:inline distT="0" distB="0" distL="0" distR="0" wp14:anchorId="26B00FB4" wp14:editId="4B57336C">
            <wp:extent cx="4856400" cy="966150"/>
            <wp:effectExtent l="0" t="0" r="0" b="571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Zeitangaben_2.emf"/>
                    <pic:cNvPicPr/>
                  </pic:nvPicPr>
                  <pic:blipFill>
                    <a:blip r:embed="rId8">
                      <a:extLst>
                        <a:ext uri="{28A0092B-C50C-407E-A947-70E740481C1C}">
                          <a14:useLocalDpi xmlns:a14="http://schemas.microsoft.com/office/drawing/2010/main" val="0"/>
                        </a:ext>
                      </a:extLst>
                    </a:blip>
                    <a:stretch>
                      <a:fillRect/>
                    </a:stretch>
                  </pic:blipFill>
                  <pic:spPr>
                    <a:xfrm>
                      <a:off x="0" y="0"/>
                      <a:ext cx="4856400" cy="966150"/>
                    </a:xfrm>
                    <a:prstGeom prst="rect">
                      <a:avLst/>
                    </a:prstGeom>
                  </pic:spPr>
                </pic:pic>
              </a:graphicData>
            </a:graphic>
          </wp:inline>
        </w:drawing>
      </w:r>
    </w:p>
    <w:p w:rsidR="00E728A3" w:rsidRPr="00E728A3" w:rsidRDefault="00E728A3" w:rsidP="00501113">
      <w:pPr>
        <w:spacing w:after="120"/>
        <w:rPr>
          <w:rFonts w:ascii="Arial" w:hAnsi="Arial" w:cs="Arial"/>
          <w:sz w:val="10"/>
          <w:szCs w:val="10"/>
        </w:rPr>
      </w:pPr>
    </w:p>
    <w:p w:rsidR="00501113" w:rsidRDefault="00501113" w:rsidP="00501113">
      <w:pPr>
        <w:pStyle w:val="Listenabsatz"/>
        <w:numPr>
          <w:ilvl w:val="0"/>
          <w:numId w:val="7"/>
        </w:numPr>
        <w:spacing w:after="120"/>
        <w:rPr>
          <w:rFonts w:ascii="Arial" w:hAnsi="Arial" w:cs="Arial"/>
          <w:sz w:val="22"/>
          <w:szCs w:val="22"/>
        </w:rPr>
      </w:pPr>
      <w:r w:rsidRPr="00501113">
        <w:rPr>
          <w:rFonts w:ascii="Arial" w:hAnsi="Arial" w:cs="Arial"/>
          <w:sz w:val="22"/>
          <w:szCs w:val="22"/>
        </w:rPr>
        <w:t>Anhand unterschiedlicher Sachsituationen (Flugplan, Fahrplan der Bahn, Autofahrt, Besuch eines Freundes usw.) mit der gleichen mathematischen Struktur, werden jeweils die drei zusammengehörenden Begriffe erarbeitet:</w:t>
      </w:r>
    </w:p>
    <w:p w:rsidR="00E728A3" w:rsidRPr="00E728A3" w:rsidRDefault="00E728A3" w:rsidP="00E728A3">
      <w:pPr>
        <w:pStyle w:val="Listenabsatz"/>
        <w:spacing w:after="120"/>
        <w:rPr>
          <w:rFonts w:ascii="Arial" w:hAnsi="Arial" w:cs="Arial"/>
          <w:sz w:val="10"/>
          <w:szCs w:val="10"/>
        </w:rPr>
      </w:pPr>
    </w:p>
    <w:p w:rsidR="00501113" w:rsidRDefault="00AF3A33" w:rsidP="00501113">
      <w:pPr>
        <w:spacing w:after="120"/>
        <w:rPr>
          <w:rFonts w:ascii="Arial" w:hAnsi="Arial" w:cs="Arial"/>
          <w:sz w:val="22"/>
          <w:szCs w:val="22"/>
        </w:rPr>
      </w:pPr>
      <w:r>
        <w:rPr>
          <w:rFonts w:ascii="Arial" w:hAnsi="Arial" w:cs="Arial"/>
          <w:noProof/>
          <w:sz w:val="22"/>
          <w:szCs w:val="22"/>
        </w:rPr>
        <w:drawing>
          <wp:inline distT="0" distB="0" distL="0" distR="0" wp14:anchorId="688E1001" wp14:editId="2D08F7FE">
            <wp:extent cx="4820400" cy="552603"/>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Zeitangaben_3.emf"/>
                    <pic:cNvPicPr/>
                  </pic:nvPicPr>
                  <pic:blipFill>
                    <a:blip r:embed="rId9">
                      <a:extLst>
                        <a:ext uri="{28A0092B-C50C-407E-A947-70E740481C1C}">
                          <a14:useLocalDpi xmlns:a14="http://schemas.microsoft.com/office/drawing/2010/main" val="0"/>
                        </a:ext>
                      </a:extLst>
                    </a:blip>
                    <a:stretch>
                      <a:fillRect/>
                    </a:stretch>
                  </pic:blipFill>
                  <pic:spPr>
                    <a:xfrm>
                      <a:off x="0" y="0"/>
                      <a:ext cx="4820400" cy="552603"/>
                    </a:xfrm>
                    <a:prstGeom prst="rect">
                      <a:avLst/>
                    </a:prstGeom>
                  </pic:spPr>
                </pic:pic>
              </a:graphicData>
            </a:graphic>
          </wp:inline>
        </w:drawing>
      </w:r>
    </w:p>
    <w:p w:rsidR="00E728A3" w:rsidRPr="00E728A3" w:rsidRDefault="00E728A3" w:rsidP="00501113">
      <w:pPr>
        <w:spacing w:after="120"/>
        <w:rPr>
          <w:rFonts w:ascii="Arial" w:hAnsi="Arial" w:cs="Arial"/>
          <w:sz w:val="10"/>
          <w:szCs w:val="10"/>
        </w:rPr>
      </w:pPr>
    </w:p>
    <w:p w:rsidR="00501113" w:rsidRDefault="00501113" w:rsidP="00501113">
      <w:pPr>
        <w:pStyle w:val="Listenabsatz"/>
        <w:numPr>
          <w:ilvl w:val="0"/>
          <w:numId w:val="7"/>
        </w:numPr>
        <w:spacing w:after="120"/>
        <w:rPr>
          <w:rFonts w:ascii="Arial" w:hAnsi="Arial" w:cs="Arial"/>
          <w:sz w:val="22"/>
          <w:szCs w:val="22"/>
        </w:rPr>
      </w:pPr>
      <w:r w:rsidRPr="00501113">
        <w:rPr>
          <w:rFonts w:ascii="Arial" w:hAnsi="Arial" w:cs="Arial"/>
          <w:sz w:val="22"/>
          <w:szCs w:val="22"/>
        </w:rPr>
        <w:t xml:space="preserve">Diese Begriffe sind Ausgangspunkt für Variationen der Aufgabe. Die Schüler formulieren zu den einzelnen Aufgabentypen Sachaufgaben. </w:t>
      </w:r>
    </w:p>
    <w:p w:rsidR="00E728A3" w:rsidRPr="00E728A3" w:rsidRDefault="00E728A3" w:rsidP="00E728A3">
      <w:pPr>
        <w:pStyle w:val="Listenabsatz"/>
        <w:spacing w:after="120"/>
        <w:rPr>
          <w:rFonts w:ascii="Arial" w:hAnsi="Arial" w:cs="Arial"/>
          <w:sz w:val="10"/>
          <w:szCs w:val="10"/>
        </w:rPr>
      </w:pPr>
    </w:p>
    <w:p w:rsidR="00501113" w:rsidRPr="00501113" w:rsidRDefault="00AF3A33" w:rsidP="00501113">
      <w:pPr>
        <w:spacing w:after="120"/>
        <w:rPr>
          <w:rFonts w:ascii="Arial" w:hAnsi="Arial" w:cs="Arial"/>
          <w:sz w:val="22"/>
          <w:szCs w:val="22"/>
        </w:rPr>
      </w:pPr>
      <w:r>
        <w:rPr>
          <w:rFonts w:ascii="Arial" w:hAnsi="Arial" w:cs="Arial"/>
          <w:noProof/>
          <w:sz w:val="22"/>
          <w:szCs w:val="22"/>
        </w:rPr>
        <w:drawing>
          <wp:inline distT="0" distB="0" distL="0" distR="0" wp14:anchorId="3069EE17" wp14:editId="6ADFAC9D">
            <wp:extent cx="4820400" cy="552603"/>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Zeitangaben_4.emf"/>
                    <pic:cNvPicPr/>
                  </pic:nvPicPr>
                  <pic:blipFill>
                    <a:blip r:embed="rId10">
                      <a:extLst>
                        <a:ext uri="{28A0092B-C50C-407E-A947-70E740481C1C}">
                          <a14:useLocalDpi xmlns:a14="http://schemas.microsoft.com/office/drawing/2010/main" val="0"/>
                        </a:ext>
                      </a:extLst>
                    </a:blip>
                    <a:stretch>
                      <a:fillRect/>
                    </a:stretch>
                  </pic:blipFill>
                  <pic:spPr>
                    <a:xfrm>
                      <a:off x="0" y="0"/>
                      <a:ext cx="4820400" cy="552603"/>
                    </a:xfrm>
                    <a:prstGeom prst="rect">
                      <a:avLst/>
                    </a:prstGeom>
                  </pic:spPr>
                </pic:pic>
              </a:graphicData>
            </a:graphic>
          </wp:inline>
        </w:drawing>
      </w:r>
    </w:p>
    <w:p w:rsidR="00501113" w:rsidRDefault="00501113" w:rsidP="00501113">
      <w:pPr>
        <w:pStyle w:val="Listenabsatz"/>
        <w:numPr>
          <w:ilvl w:val="0"/>
          <w:numId w:val="7"/>
        </w:numPr>
        <w:spacing w:after="120"/>
        <w:rPr>
          <w:rFonts w:ascii="Arial" w:hAnsi="Arial" w:cs="Arial"/>
          <w:sz w:val="22"/>
          <w:szCs w:val="22"/>
        </w:rPr>
      </w:pPr>
      <w:r w:rsidRPr="00501113">
        <w:rPr>
          <w:rFonts w:ascii="Arial" w:hAnsi="Arial" w:cs="Arial"/>
          <w:sz w:val="22"/>
          <w:szCs w:val="22"/>
        </w:rPr>
        <w:lastRenderedPageBreak/>
        <w:t>Anhand von Sachaufgaben mit dem Größenbereich Zeit finden die Schüler weitere Begriffstripel zur Größeneinheit Zeit und wenden sie an, z. B.: Lars trainiert zweimal in der Woche im Fußballverein. Jedes Training beginnt um 15.30 Uhr und endet um 17.00 Uhr. Wie lange trainiert Lars in 4 Wochen?</w:t>
      </w:r>
    </w:p>
    <w:p w:rsidR="00E728A3" w:rsidRPr="00E728A3" w:rsidRDefault="00E728A3" w:rsidP="00E728A3">
      <w:pPr>
        <w:pStyle w:val="Listenabsatz"/>
        <w:spacing w:after="120"/>
        <w:rPr>
          <w:rFonts w:ascii="Arial" w:hAnsi="Arial" w:cs="Arial"/>
          <w:sz w:val="10"/>
          <w:szCs w:val="10"/>
        </w:rPr>
      </w:pPr>
    </w:p>
    <w:p w:rsidR="00501113" w:rsidRPr="00AF3A33" w:rsidRDefault="00AF3A33" w:rsidP="00AF3A33">
      <w:pPr>
        <w:pStyle w:val="Listenabsatz"/>
        <w:spacing w:after="120"/>
        <w:rPr>
          <w:rFonts w:ascii="Arial" w:hAnsi="Arial" w:cs="Arial"/>
          <w:sz w:val="22"/>
          <w:szCs w:val="22"/>
        </w:rPr>
      </w:pPr>
      <w:r>
        <w:rPr>
          <w:rFonts w:ascii="Arial" w:hAnsi="Arial" w:cs="Arial"/>
          <w:noProof/>
          <w:sz w:val="22"/>
          <w:szCs w:val="22"/>
        </w:rPr>
        <w:drawing>
          <wp:inline distT="0" distB="0" distL="0" distR="0" wp14:anchorId="6DA49BEB" wp14:editId="5EFE8107">
            <wp:extent cx="4914000" cy="28600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Zeitangaben_5.emf"/>
                    <pic:cNvPicPr/>
                  </pic:nvPicPr>
                  <pic:blipFill>
                    <a:blip r:embed="rId11">
                      <a:extLst>
                        <a:ext uri="{28A0092B-C50C-407E-A947-70E740481C1C}">
                          <a14:useLocalDpi xmlns:a14="http://schemas.microsoft.com/office/drawing/2010/main" val="0"/>
                        </a:ext>
                      </a:extLst>
                    </a:blip>
                    <a:stretch>
                      <a:fillRect/>
                    </a:stretch>
                  </pic:blipFill>
                  <pic:spPr>
                    <a:xfrm>
                      <a:off x="0" y="0"/>
                      <a:ext cx="4914000" cy="286000"/>
                    </a:xfrm>
                    <a:prstGeom prst="rect">
                      <a:avLst/>
                    </a:prstGeom>
                  </pic:spPr>
                </pic:pic>
              </a:graphicData>
            </a:graphic>
          </wp:inline>
        </w:drawing>
      </w:r>
    </w:p>
    <w:p w:rsidR="00F57639" w:rsidRDefault="00F57639"/>
    <w:sectPr w:rsidR="00F57639">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2F3B" w:rsidRDefault="002F2F3B" w:rsidP="002F2F3B">
      <w:r>
        <w:separator/>
      </w:r>
    </w:p>
  </w:endnote>
  <w:endnote w:type="continuationSeparator" w:id="0">
    <w:p w:rsidR="002F2F3B" w:rsidRDefault="002F2F3B" w:rsidP="002F2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2F3B" w:rsidRDefault="002F2F3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2F3B" w:rsidRDefault="002F2F3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2F3B" w:rsidRDefault="002F2F3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2F3B" w:rsidRDefault="002F2F3B" w:rsidP="002F2F3B">
      <w:r>
        <w:separator/>
      </w:r>
    </w:p>
  </w:footnote>
  <w:footnote w:type="continuationSeparator" w:id="0">
    <w:p w:rsidR="002F2F3B" w:rsidRDefault="002F2F3B" w:rsidP="002F2F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2F3B" w:rsidRDefault="002F2F3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2F3B" w:rsidRDefault="002F2F3B">
    <w:pPr>
      <w:pStyle w:val="Kopfzeile"/>
    </w:pPr>
    <w:r>
      <w:rPr>
        <w:noProof/>
      </w:rPr>
      <w:drawing>
        <wp:inline distT="0" distB="0" distL="0" distR="0" wp14:anchorId="7871DD63" wp14:editId="17954833">
          <wp:extent cx="4105275" cy="269875"/>
          <wp:effectExtent l="0" t="0" r="9525" b="0"/>
          <wp:docPr id="43" name="Grafik 43" descr="Beschreibung: Kopf"/>
          <wp:cNvGraphicFramePr/>
          <a:graphic xmlns:a="http://schemas.openxmlformats.org/drawingml/2006/main">
            <a:graphicData uri="http://schemas.openxmlformats.org/drawingml/2006/picture">
              <pic:pic xmlns:pic="http://schemas.openxmlformats.org/drawingml/2006/picture">
                <pic:nvPicPr>
                  <pic:cNvPr id="43" name="Grafik 43"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2F3B" w:rsidRDefault="002F2F3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60831"/>
    <w:multiLevelType w:val="hybridMultilevel"/>
    <w:tmpl w:val="DA6290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CBC1074"/>
    <w:multiLevelType w:val="hybridMultilevel"/>
    <w:tmpl w:val="BDDE7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F2E0266"/>
    <w:multiLevelType w:val="hybridMultilevel"/>
    <w:tmpl w:val="814A87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3E42613"/>
    <w:multiLevelType w:val="hybridMultilevel"/>
    <w:tmpl w:val="A20400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5161B35"/>
    <w:multiLevelType w:val="hybridMultilevel"/>
    <w:tmpl w:val="ED44EC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2"/>
  </w:num>
  <w:num w:numId="4">
    <w:abstractNumId w:val="5"/>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2F2F3B"/>
    <w:rsid w:val="00304067"/>
    <w:rsid w:val="00304DCD"/>
    <w:rsid w:val="003A1C8B"/>
    <w:rsid w:val="003A496B"/>
    <w:rsid w:val="003C7D61"/>
    <w:rsid w:val="003D7948"/>
    <w:rsid w:val="004B39C5"/>
    <w:rsid w:val="004D1DCE"/>
    <w:rsid w:val="004F70C4"/>
    <w:rsid w:val="00501113"/>
    <w:rsid w:val="00566351"/>
    <w:rsid w:val="0061709D"/>
    <w:rsid w:val="00666933"/>
    <w:rsid w:val="00692E69"/>
    <w:rsid w:val="006C29B7"/>
    <w:rsid w:val="00753D68"/>
    <w:rsid w:val="00756CB3"/>
    <w:rsid w:val="007C729F"/>
    <w:rsid w:val="007D4262"/>
    <w:rsid w:val="00806273"/>
    <w:rsid w:val="008336E4"/>
    <w:rsid w:val="00837274"/>
    <w:rsid w:val="00861043"/>
    <w:rsid w:val="00871097"/>
    <w:rsid w:val="0088770C"/>
    <w:rsid w:val="009C47FB"/>
    <w:rsid w:val="009D5014"/>
    <w:rsid w:val="009E4A36"/>
    <w:rsid w:val="00A13FB9"/>
    <w:rsid w:val="00A25A42"/>
    <w:rsid w:val="00A47EC4"/>
    <w:rsid w:val="00A71BE9"/>
    <w:rsid w:val="00A95DDE"/>
    <w:rsid w:val="00AB17D0"/>
    <w:rsid w:val="00AF3A33"/>
    <w:rsid w:val="00B8136A"/>
    <w:rsid w:val="00C2385F"/>
    <w:rsid w:val="00C7686A"/>
    <w:rsid w:val="00CF32DF"/>
    <w:rsid w:val="00D34CCB"/>
    <w:rsid w:val="00D44C7A"/>
    <w:rsid w:val="00D462AA"/>
    <w:rsid w:val="00E728A3"/>
    <w:rsid w:val="00F0154F"/>
    <w:rsid w:val="00F57639"/>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55EC80"/>
  <w15:docId w15:val="{5C928662-6D3D-4446-AFF0-612A93F31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2F2F3B"/>
    <w:pPr>
      <w:tabs>
        <w:tab w:val="center" w:pos="4536"/>
        <w:tab w:val="right" w:pos="9072"/>
      </w:tabs>
    </w:pPr>
  </w:style>
  <w:style w:type="character" w:customStyle="1" w:styleId="KopfzeileZchn">
    <w:name w:val="Kopfzeile Zchn"/>
    <w:basedOn w:val="Absatz-Standardschriftart"/>
    <w:link w:val="Kopfzeile"/>
    <w:rsid w:val="002F2F3B"/>
    <w:rPr>
      <w:sz w:val="24"/>
      <w:szCs w:val="24"/>
    </w:rPr>
  </w:style>
  <w:style w:type="paragraph" w:styleId="Fuzeile">
    <w:name w:val="footer"/>
    <w:basedOn w:val="Standard"/>
    <w:link w:val="FuzeileZchn"/>
    <w:unhideWhenUsed/>
    <w:rsid w:val="002F2F3B"/>
    <w:pPr>
      <w:tabs>
        <w:tab w:val="center" w:pos="4536"/>
        <w:tab w:val="right" w:pos="9072"/>
      </w:tabs>
    </w:pPr>
  </w:style>
  <w:style w:type="character" w:customStyle="1" w:styleId="FuzeileZchn">
    <w:name w:val="Fußzeile Zchn"/>
    <w:basedOn w:val="Absatz-Standardschriftart"/>
    <w:link w:val="Fuzeile"/>
    <w:rsid w:val="002F2F3B"/>
    <w:rPr>
      <w:sz w:val="24"/>
      <w:szCs w:val="24"/>
    </w:rPr>
  </w:style>
  <w:style w:type="paragraph" w:styleId="Listenabsatz">
    <w:name w:val="List Paragraph"/>
    <w:basedOn w:val="Standard"/>
    <w:uiPriority w:val="34"/>
    <w:qFormat/>
    <w:rsid w:val="005011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591</Words>
  <Characters>3727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11</cp:revision>
  <cp:lastPrinted>2007-01-11T14:25:00Z</cp:lastPrinted>
  <dcterms:created xsi:type="dcterms:W3CDTF">2020-12-23T09:34:00Z</dcterms:created>
  <dcterms:modified xsi:type="dcterms:W3CDTF">2021-02-12T10:16:00Z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